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Zápis</w:t>
      </w:r>
    </w:p>
    <w:p>
      <w:pPr>
        <w: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 145. zasedání představenstva a kontrolní komise </w:t>
      </w:r>
    </w:p>
    <w:p>
      <w:pPr>
        <w:spacing/>
        <w:jc w:val="center"/>
        <w:rPr>
          <w:sz w:val="24"/>
          <w:szCs w:val="24"/>
        </w:rPr>
      </w:pPr>
      <w:r>
        <w:rPr>
          <w:sz w:val="24"/>
          <w:szCs w:val="24"/>
        </w:rPr>
        <w:t>krajského sdružení SPS v JmK</w:t>
      </w:r>
    </w:p>
    <w:p>
      <w:pPr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/>
        <w:jc w:val="center"/>
        <w:rPr>
          <w:sz w:val="24"/>
          <w:szCs w:val="24"/>
        </w:rPr>
      </w:pPr>
      <w:r>
        <w:rPr>
          <w:sz w:val="24"/>
          <w:szCs w:val="24"/>
        </w:rPr>
        <w:t>konaného ve Winecafe Klárabára, Čápkova 11 Brno</w:t>
      </w:r>
    </w:p>
    <w:p>
      <w:pPr>
        <w:spacing/>
        <w:jc w:val="center"/>
        <w:rPr>
          <w:b/>
          <w:color w:val="c0504d"/>
          <w:sz w:val="24"/>
          <w:szCs w:val="24"/>
        </w:rPr>
      </w:pPr>
      <w:r>
        <w:rPr>
          <w:b/>
          <w:color w:val="c0504d"/>
          <w:sz w:val="24"/>
          <w:szCs w:val="24"/>
        </w:rPr>
      </w:r>
    </w:p>
    <w:p>
      <w:pPr>
        <w:spacing/>
        <w:jc w:val="center"/>
        <w:rPr>
          <w:b/>
          <w:color w:val="c0504d"/>
          <w:sz w:val="24"/>
          <w:szCs w:val="24"/>
        </w:rPr>
      </w:pPr>
      <w:r>
        <w:rPr>
          <w:b/>
          <w:color w:val="c0504d"/>
          <w:sz w:val="24"/>
          <w:szCs w:val="24"/>
        </w:rPr>
        <w:t xml:space="preserve">ve středu, dne 3. 12. 2025 v 17.00 hodin </w:t>
      </w:r>
    </w:p>
    <w:p>
      <w:pPr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</w:r>
    </w:p>
    <w:p>
      <w:pPr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</w:r>
    </w:p>
    <w:p>
      <w:pPr>
        <w:spacing w:after="200"/>
        <w:contextualSpacing/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  <w:t>Přítomni: viz prezenční listina</w:t>
      </w:r>
    </w:p>
    <w:p>
      <w:pPr>
        <w:spacing w:after="200"/>
        <w:contextualSpacing/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</w:r>
    </w:p>
    <w:p>
      <w:pPr>
        <w:rPr>
          <w:b/>
          <w:bCs/>
          <w:sz w:val="24"/>
          <w:szCs w:val="24"/>
          <w:lang w:eastAsia="cs-cz" w:bidi="cs-cz"/>
        </w:rPr>
      </w:pPr>
      <w:r>
        <w:rPr>
          <w:b/>
          <w:bCs/>
          <w:sz w:val="24"/>
          <w:szCs w:val="24"/>
          <w:lang w:eastAsia="cs-cz" w:bidi="cs-cz"/>
        </w:rPr>
        <w:t>1. Zahájení</w:t>
      </w:r>
    </w:p>
    <w:p>
      <w:pPr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  <w:t>Protože předseda představenstva Ing. Nossek oznámil opožděný příchod, zahájil jednání Ing. Kotol. Omluvil nepřítomnost Zástupce z Prahy.</w:t>
      </w:r>
    </w:p>
    <w:p>
      <w:pPr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</w:r>
    </w:p>
    <w:p>
      <w:pPr>
        <w:rPr>
          <w:b/>
          <w:bCs/>
          <w:sz w:val="24"/>
          <w:szCs w:val="24"/>
          <w:lang w:eastAsia="cs-cz" w:bidi="cs-cz"/>
        </w:rPr>
      </w:pPr>
      <w:r>
        <w:rPr>
          <w:b/>
          <w:bCs/>
          <w:sz w:val="24"/>
          <w:szCs w:val="24"/>
          <w:lang w:eastAsia="cs-cz" w:bidi="cs-cz"/>
        </w:rPr>
        <w:t>2. Krátká informace o soutěži Stavba JmK 2025</w:t>
      </w:r>
    </w:p>
    <w:p>
      <w:pPr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  <w:t xml:space="preserve">Ing. Kotol informoval přítomné o postupu příprav na nový ročník. Několik kolegů se rozhodlo, že přispějí na organizaci akce formou sponzorského daru nebo objednávky reklamy při akci. </w:t>
      </w:r>
    </w:p>
    <w:p>
      <w:pPr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</w:r>
    </w:p>
    <w:p>
      <w:pPr>
        <w:rPr>
          <w:b/>
          <w:bCs/>
          <w:sz w:val="24"/>
          <w:szCs w:val="24"/>
          <w:lang w:eastAsia="cs-cz" w:bidi="cs-cz"/>
        </w:rPr>
      </w:pPr>
      <w:r>
        <w:rPr>
          <w:b/>
          <w:bCs/>
          <w:sz w:val="24"/>
          <w:szCs w:val="24"/>
          <w:lang w:eastAsia="cs-cz" w:bidi="cs-cz"/>
        </w:rPr>
        <w:t>3. Termín členské schůze SPS v JmK</w:t>
      </w:r>
    </w:p>
    <w:p>
      <w:pPr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  <w:t>Přítomní se rozhodli, že volební členská schůze bude v úterý 24. února 2026 ve 13 hodin. Předpokládané místo jednání „Kongresák“ na Výstavišti bude upřesněno. Plánuje se návštěva dokončované víceúčelové haly T-MOBILE Arény na Výstavišti s komentovanou prohlídkou.</w:t>
      </w:r>
    </w:p>
    <w:p>
      <w:pPr>
        <w:pStyle w:val="para5"/>
        <w:rPr>
          <w:color w:val="000000"/>
          <w:sz w:val="24"/>
          <w:szCs w:val="24"/>
          <w:lang w:eastAsia="cs-cz" w:bidi="cs-cz"/>
        </w:rPr>
      </w:pPr>
      <w:r>
        <w:rPr>
          <w:color w:val="000000"/>
          <w:sz w:val="24"/>
          <w:szCs w:val="24"/>
          <w:lang w:eastAsia="cs-cz" w:bidi="cs-cz"/>
        </w:rPr>
      </w:r>
    </w:p>
    <w:p>
      <w:pPr>
        <w:rPr>
          <w:b/>
          <w:bCs/>
          <w:sz w:val="24"/>
          <w:szCs w:val="24"/>
          <w:lang w:eastAsia="cs-cz" w:bidi="cs-cz"/>
        </w:rPr>
      </w:pPr>
      <w:r>
        <w:rPr>
          <w:b/>
          <w:bCs/>
          <w:sz w:val="24"/>
          <w:szCs w:val="24"/>
          <w:lang w:eastAsia="cs-cz" w:bidi="cs-cz"/>
        </w:rPr>
        <w:t>4. Různé</w:t>
      </w:r>
    </w:p>
    <w:p>
      <w:pPr>
        <w:spacing w:after="200"/>
        <w:contextualSpacing/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  <w:t>Přítomní mezi sebou přijali nového člena představenstva Ing. Radima Machulu z OHLA ŽS jako nástupce po Ing. Witalovi.</w:t>
      </w:r>
    </w:p>
    <w:p>
      <w:pPr>
        <w:spacing w:after="200"/>
        <w:contextualSpacing/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  <w:t>V rozproudivší se debatě přítomní zhodnotili svoje počínání z roce 2025 a kuli plány na rok 2026, vše za podpory cateringu, zorganizovanému díky Zdeňkovi Mičkovi.</w:t>
      </w:r>
    </w:p>
    <w:p>
      <w:pPr>
        <w:spacing w:after="200"/>
        <w:contextualSpacing/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</w:r>
    </w:p>
    <w:p>
      <w:pPr>
        <w:spacing w:after="200"/>
        <w:contextualSpacing/>
        <w:rPr>
          <w:sz w:val="24"/>
          <w:szCs w:val="24"/>
          <w:lang w:eastAsia="cs-cz" w:bidi="cs-cz"/>
        </w:rPr>
      </w:pPr>
      <w:r>
        <w:rPr>
          <w:sz w:val="24"/>
          <w:szCs w:val="24"/>
          <w:lang w:eastAsia="cs-cz" w:bidi="cs-cz"/>
        </w:rPr>
      </w:r>
    </w:p>
    <w:p>
      <w:pPr>
        <w:rPr>
          <w:lang w:eastAsia="cs-cz" w:bidi="cs-cz"/>
        </w:rPr>
      </w:pPr>
      <w:r>
        <w:rPr>
          <w:lang w:eastAsia="cs-cz" w:bidi="cs-cz"/>
        </w:rPr>
        <w:t xml:space="preserve">Zapsal: </w:t>
        <w:tab/>
        <w:tab/>
        <w:tab/>
        <w:tab/>
        <w:tab/>
        <w:tab/>
        <w:tab/>
        <w:tab/>
      </w:r>
      <w:r>
        <w:rPr>
          <w:sz w:val="24"/>
          <w:szCs w:val="24"/>
          <w:lang w:eastAsia="cs-cz" w:bidi="cs-cz"/>
        </w:rPr>
        <w:t xml:space="preserve"> </w:t>
      </w:r>
      <w:r>
        <w:rPr>
          <w:lang w:eastAsia="cs-cz" w:bidi="cs-cz"/>
        </w:rPr>
      </w:r>
    </w:p>
    <w:p>
      <w:pPr>
        <w:rPr>
          <w:lang w:eastAsia="cs-cz" w:bidi="cs-cz"/>
        </w:rPr>
      </w:pPr>
      <w:r>
        <w:rPr>
          <w:lang w:eastAsia="cs-cz" w:bidi="cs-cz"/>
        </w:rPr>
        <w:t>Ing. Zdeněk Kotol</w:t>
        <w:tab/>
        <w:tab/>
        <w:tab/>
        <w:tab/>
        <w:tab/>
        <w:tab/>
        <w:tab/>
      </w:r>
    </w:p>
    <w:p>
      <w:pPr>
        <w:rPr>
          <w:lang w:eastAsia="cs-cz" w:bidi="cs-cz"/>
        </w:rPr>
      </w:pPr>
      <w:r>
        <w:rPr>
          <w:lang w:eastAsia="cs-cz" w:bidi="cs-cz"/>
        </w:rPr>
        <w:t>Krajský manažer SPS pro JmK</w:t>
      </w:r>
    </w:p>
    <w:p>
      <w:r/>
    </w:p>
    <w:p>
      <w:pPr>
        <w:ind w:left="4956" w:firstLine="708"/>
      </w:pPr>
      <w:r>
        <w:rPr>
          <w:sz w:val="24"/>
          <w:szCs w:val="24"/>
        </w:rPr>
        <w:t>Ing. Tomáš Nossek v. r.</w:t>
      </w:r>
      <w:r/>
    </w:p>
    <w:p>
      <w:pPr>
        <w:rPr>
          <w:sz w:val="24"/>
          <w:szCs w:val="24"/>
        </w:rPr>
      </w:pPr>
      <w:r>
        <w:tab/>
        <w:tab/>
        <w:tab/>
        <w:tab/>
        <w:tab/>
        <w:tab/>
        <w:tab/>
      </w:r>
      <w:r>
        <w:rPr>
          <w:sz w:val="24"/>
          <w:szCs w:val="24"/>
        </w:rPr>
        <w:t>p</w:t>
      </w:r>
      <w:r>
        <w:rPr>
          <w:sz w:val="24"/>
          <w:szCs w:val="24"/>
        </w:rPr>
        <w:t>ř</w:t>
      </w:r>
      <w:r>
        <w:rPr>
          <w:sz w:val="24"/>
          <w:szCs w:val="24"/>
        </w:rPr>
        <w:t>edseda p</w:t>
      </w:r>
      <w:r>
        <w:rPr>
          <w:sz w:val="24"/>
          <w:szCs w:val="24"/>
        </w:rPr>
        <w:t>ř</w:t>
      </w:r>
      <w:r>
        <w:rPr>
          <w:sz w:val="24"/>
          <w:szCs w:val="24"/>
        </w:rPr>
        <w:t>edstavenstva SPS v</w:t>
      </w:r>
      <w:r>
        <w:rPr>
          <w:sz w:val="24"/>
          <w:szCs w:val="24"/>
        </w:rPr>
        <w:t> </w:t>
      </w:r>
      <w:r>
        <w:rPr>
          <w:sz w:val="24"/>
          <w:szCs w:val="24"/>
        </w:rPr>
        <w:t>JmK</w:t>
      </w: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417" w:top="1417" w:right="746" w:bottom="1417" w:header="708" w:footer="708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Tahoma">
    <w:panose1 w:val="020B0604030504040204"/>
    <w:charset w:val="ee"/>
    <w:family w:val="swiss"/>
    <w:pitch w:val="default"/>
  </w:font>
  <w:font w:name="Arial Black">
    <w:panose1 w:val="020B0A04020102020204"/>
    <w:charset w:val="ee"/>
    <w:family w:val="swiss"/>
    <w:pitch w:val="default"/>
  </w:font>
  <w:font w:name="Humanist 777 Lt AT">
    <w:panose1 w:val="020B0604020202020204"/>
    <w:charset w:val="00"/>
    <w:family w:val="auto"/>
    <w:pitch w:val="default"/>
  </w:font>
  <w:font w:name="Arial Unicode MS">
    <w:panose1 w:val="020B0604020202020204"/>
    <w:charset w:val="00"/>
    <w:family w:val="swiss"/>
    <w:pitch w:val="default"/>
  </w:font>
  <w:font w:name="Arial Narrow">
    <w:panose1 w:val="020B0606020202030204"/>
    <w:charset w:val="ee"/>
    <w:family w:val="swiss"/>
    <w:pitch w:val="default"/>
  </w:font>
  <w:font w:name="Kozuka Gothic Pro H">
    <w:panose1 w:val="020B0604020202020204"/>
    <w:charset w:val="00"/>
    <w:family w:val="swiss"/>
    <w:pitch w:val="default"/>
  </w:font>
  <w:font w:name="David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  <w:pBdr>
        <w:top w:val="nil" w:sz="0" w:space="3" w:color="000000" tmln="20, 20, 20, 0, 60"/>
        <w:left w:val="nil" w:sz="0" w:space="3" w:color="000000" tmln="20, 20, 20, 0, 60"/>
        <w:bottom w:val="single" w:sz="6" w:space="1" w:color="000000" tmln="15, 20, 20, 0, 20"/>
        <w:right w:val="nil" w:sz="0" w:space="3" w:color="000000" tmln="20, 20, 20, 0, 60"/>
        <w:between w:val="nil" w:sz="0" w:space="0" w:color="000000" tmln="20, 20, 20, 0, 0"/>
      </w:pBdr>
      <w:shd w:val="none"/>
    </w:pPr>
    <w:r/>
  </w:p>
  <w:p>
    <w:pPr>
      <w:pStyle w:val="para2"/>
      <w:tabs defTabSz="708">
        <w:tab w:val="center" w:pos="4536" w:leader="none"/>
        <w:tab w:val="clear" w:pos="9072" w:leader="none"/>
        <w:tab w:val="right" w:pos="9781" w:leader="none"/>
      </w:tabs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Lazaretní 13 │ Brno │ 615 00 </w:t>
      <w:tab/>
      <w:tab/>
      <w:t>telefon: 545 120 246 │ e-mail: spsvjmk@seznam.cz</w:t>
    </w:r>
  </w:p>
  <w:p>
    <w:pPr>
      <w:pStyle w:val="para2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ind w:right="-648"/>
      <w:spacing/>
      <w:jc w:val="right"/>
      <w:tabs defTabSz="708">
        <w:tab w:val="clear" w:pos="4536" w:leader="none"/>
        <w:tab w:val="left" w:pos="8100" w:leader="none"/>
        <w:tab w:val="clear" w:pos="9072" w:leader="none"/>
      </w:tabs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8242" behindDoc="1" locked="0" layoutInCell="0" hidden="0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562100" cy="828675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8"/>
                  <pic:cNvPicPr>
                    <a:picLocks noChangeAspect="1"/>
                    <a:codePr string="" type="10289479" text="0"/>
                    <a:extLst>
                      <a:ext uri="sm">
                        <sm:smNativeData xmlns:sm="sm" val="SMDATA_17_bWAx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IAAAAAAAAAAAAAAAIAAACpAAAAnAkAABkFAAAAAAAAiQUAAG0D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82867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hidden="0" allowOverlap="1">
              <wp:simplePos x="0" y="0"/>
              <wp:positionH relativeFrom="column">
                <wp:posOffset>1624330</wp:posOffset>
              </wp:positionH>
              <wp:positionV relativeFrom="page">
                <wp:posOffset>190500</wp:posOffset>
              </wp:positionV>
              <wp:extent cx="4586605" cy="1343025"/>
              <wp:effectExtent l="0" t="0" r="0" b="0"/>
              <wp:wrapSquare wrapText="bothSides"/>
              <wp:docPr id="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codePr string="" type="0" text="0"/>
                      <a:extLst>
                        <a:ext uri="sm">
                          <sm:smNativeData xmlns:sm="sm" val="SMDATA_15_bWAxaR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QogAAAAAAAAAAAAAAAAAAAgAAAP4JAAAAAAAAAAAAACwBAAA3HAAAQwgAAAAAAACHDwAALAE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4586605" cy="134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</w:p>
                        <w:p>
                          <w:r/>
                        </w:p>
                        <w:p>
                          <w:r/>
                        </w:p>
                        <w:p>
                          <w:r/>
                        </w:p>
                        <w:p>
                          <w:r/>
                        </w:p>
                        <w:p>
                          <w:pPr>
                            <w:spacing/>
                            <w:jc w:val="right"/>
                            <w:rPr>
                              <w:rFonts w:ascii="Humanist 777 Lt AT" w:hAnsi="Humanist 777 Lt AT" w:eastAsia="Arial Unicode MS" w:cs="Arial Unicode MS"/>
                              <w:b/>
                              <w:caps/>
                              <w:spacing w:val="6" w:percent="106"/>
                            </w:rPr>
                          </w:pPr>
                          <w:r>
                            <w:rPr>
                              <w:rFonts w:ascii="Humanist 777 Lt AT" w:hAnsi="Humanist 777 Lt AT" w:eastAsia="Arial Unicode MS" w:cs="Arial Unicode MS"/>
                              <w:b/>
                              <w:caps/>
                              <w:spacing w:val="6" w:percent="106"/>
                            </w:rPr>
                          </w:r>
                        </w:p>
                        <w:p>
                          <w:pPr>
                            <w:spacing/>
                            <w:jc w:val="right"/>
                            <w:rPr>
                              <w:rFonts w:ascii="Arial Narrow" w:hAnsi="Arial Narrow" w:eastAsia="Kozuka Gothic Pro H" w:cs="David"/>
                              <w:b/>
                              <w:caps/>
                              <w:spacing w:val="9" w:percent="108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 Narrow" w:hAnsi="Arial Narrow" w:eastAsia="Kozuka Gothic Pro H" w:cs="David"/>
                              <w:b/>
                              <w:caps/>
                              <w:spacing w:val="9" w:percent="108"/>
                              <w:sz w:val="30"/>
                              <w:szCs w:val="30"/>
                            </w:rPr>
                            <w:t>v Jihomoravském kraji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9" o:spid="_x0000_s2049" style="position:absolute;margin-left:127.90pt;margin-top:15.00pt;mso-position-vertical-relative:page;width:361.15pt;height:105.75pt;z-index:251658243;mso-wrap-distance-left:9.00pt;mso-wrap-distance-top:0.00pt;mso-wrap-distance-right:9.00pt;mso-wrap-distance-bottom:0.00pt;mso-wrap-style:square" stroked="f" filled="f" v:ext="SMDATA_15_bWAxaR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QogAAAAAAAAAAAAAAAAAAAgAAAP4JAAAAAAAAAAAAACwBAAA3HAAAQwgAAAAAAACHDwAALAEAACgAAAAIAAAAAQAAAAEAAAAwAAAAFAAAAAAAAAAAAP//AAABAAAA//8AAAEA" o:insetmode="custom">
              <w10:wrap type="square" anchorx="text" anchory="page"/>
              <v:textbox inset="0.0pt,0.0pt,0.0pt,0.0pt">
                <w:txbxContent>
                  <w:p>
                    <w:r/>
                  </w:p>
                  <w:p>
                    <w:r/>
                  </w:p>
                  <w:p>
                    <w:r/>
                  </w:p>
                  <w:p>
                    <w:r/>
                  </w:p>
                  <w:p>
                    <w:r/>
                  </w:p>
                  <w:p>
                    <w:pPr>
                      <w:spacing/>
                      <w:jc w:val="right"/>
                      <w:rPr>
                        <w:rFonts w:ascii="Humanist 777 Lt AT" w:hAnsi="Humanist 777 Lt AT" w:eastAsia="Arial Unicode MS" w:cs="Arial Unicode MS"/>
                        <w:b/>
                        <w:caps/>
                        <w:spacing w:val="6" w:percent="106"/>
                      </w:rPr>
                    </w:pPr>
                    <w:r>
                      <w:rPr>
                        <w:rFonts w:ascii="Humanist 777 Lt AT" w:hAnsi="Humanist 777 Lt AT" w:eastAsia="Arial Unicode MS" w:cs="Arial Unicode MS"/>
                        <w:b/>
                        <w:caps/>
                        <w:spacing w:val="6" w:percent="106"/>
                      </w:rPr>
                    </w:r>
                  </w:p>
                  <w:p>
                    <w:pPr>
                      <w:spacing/>
                      <w:jc w:val="right"/>
                      <w:rPr>
                        <w:rFonts w:ascii="Arial Narrow" w:hAnsi="Arial Narrow" w:eastAsia="Kozuka Gothic Pro H" w:cs="David"/>
                        <w:b/>
                        <w:caps/>
                        <w:spacing w:val="9" w:percent="108"/>
                        <w:sz w:val="30"/>
                        <w:szCs w:val="30"/>
                      </w:rPr>
                    </w:pPr>
                    <w:r>
                      <w:rPr>
                        <w:rFonts w:ascii="Arial Narrow" w:hAnsi="Arial Narrow" w:eastAsia="Kozuka Gothic Pro H" w:cs="David"/>
                        <w:b/>
                        <w:caps/>
                        <w:spacing w:val="9" w:percent="108"/>
                        <w:sz w:val="30"/>
                        <w:szCs w:val="30"/>
                      </w:rPr>
                      <w:t>v Jihomoravském kraji</w:t>
                    </w:r>
                  </w:p>
                </w:txbxContent>
              </v:textbox>
            </v:rect>
          </w:pict>
        </mc:Fallback>
      </mc:AlternateContent>
    </w:r>
    <w:r>
      <w:t xml:space="preserve"> </w:t>
    </w:r>
    <w:r>
      <w:rPr>
        <w:rFonts w:ascii="Arial Black" w:hAnsi="Arial Black"/>
      </w:rPr>
    </w:r>
  </w:p>
  <w:p>
    <w:pPr>
      <w:pStyle w:val="para1"/>
      <w:rPr>
        <w:rFonts w:ascii="Arial Black" w:hAnsi="Arial Black"/>
      </w:rPr>
    </w:pPr>
    <w:r>
      <w:rPr>
        <w:rFonts w:ascii="Arial Black" w:hAnsi="Arial Black"/>
      </w:rPr>
    </w:r>
  </w:p>
  <w:p>
    <w:pPr>
      <w:pStyle w:val="para1"/>
      <w:rPr>
        <w:rFonts w:ascii="Arial Black" w:hAnsi="Arial Black"/>
      </w:rPr>
    </w:pPr>
    <w:r>
      <w:rPr>
        <w:rFonts w:ascii="Arial Black" w:hAnsi="Arial Black"/>
      </w:rPr>
    </w:r>
  </w:p>
  <w:p>
    <w:pPr>
      <w:pStyle w:val="para1"/>
      <w:rPr>
        <w:rFonts w:ascii="Arial Black" w:hAnsi="Arial Black"/>
      </w:rPr>
    </w:pPr>
    <w:r>
      <w:rPr>
        <w:rFonts w:ascii="Arial Black" w:hAnsi="Arial Black"/>
      </w:rPr>
    </w:r>
  </w:p>
  <w:p>
    <w:pPr>
      <w:pStyle w:val="para1"/>
      <w:rPr>
        <w:rFonts w:ascii="Arial Black" w:hAnsi="Arial Black"/>
      </w:rPr>
    </w:pPr>
    <w:r>
      <w:rPr>
        <w:rFonts w:ascii="Arial Black" w:hAnsi="Arial Black"/>
      </w:rPr>
    </w:r>
  </w:p>
  <w:p>
    <w:pPr>
      <w:pStyle w:val="par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61595</wp:posOffset>
              </wp:positionV>
              <wp:extent cx="6172200" cy="0"/>
              <wp:effectExtent l="12700" t="12700" r="12700" b="1270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codePr string="" type="724299232" text="1"/>
                      <a:extLst>
                        <a:ext uri="sm">
                          <sm:smNativeData xmlns:sm="sm" val="SMDATA_15_bWAx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UAAAAQoAAAAAAAAAAAAAAAAAAAAgAAAAAAAAAAAAAAAgAAAGEAAAD4JQAAAAAAAAAAAACJBQAAvwk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</a:ln>
                    </wps:spPr>
                    <wps:bodyPr spcFirstLastPara="1" vertOverflow="clip" horzOverflow="clip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Line 5" o:spid="_x0000_s2050" style="position:absolute;width:486.00pt;height:0.00pt;z-index:251658241;mso-wrap-distance-left:9.00pt;mso-wrap-distance-top:0.00pt;mso-wrap-distance-right:9.00pt;mso-wrap-distance-bottom:0.00pt;mso-wrap-style:square" from="0.00pt,4.85pt" to="486.00pt,4.85pt" strokeweight="1.00pt" filled="f" v:ext="SMDATA_15_bWAxaRMAAAAlAAAAC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UAAAAQoAAAAAAAAAAAAAAAAAAAAgAAAAAAAAAAAAAAAgAAAGEAAAD4JQAAAAAAAAAAAACJBQAAvwkAACgAAAAIAAAAAQAAAAEAAAAwAAAAFAAAAAAAAAAAAP//AAABAAAA//8AAAEA">
              <w10:wrap type="none" anchorx="text" anchory="text"/>
            </v:line>
          </w:pict>
        </mc:Fallback>
      </mc:AlternateContent>
    </w:r>
    <w:r>
      <w:softHyphen/>
      <w:softHyphen/>
      <w:softHyphen/>
      <w:softHyphen/>
      <w:softHyphen/>
      <w:softHyphen/>
      <w:softHyphen/>
      <w:softHyphen/>
      <w:softHyphen/>
      <w:softHyphen/>
      <w:softHyphen/>
    </w:r>
  </w:p>
  <w:p>
    <w:pPr>
      <w:pStyle w:val="para1"/>
      <w:spacing/>
      <w:jc w:val="center"/>
      <w:rPr>
        <w:rFonts w:ascii="Arial Black" w:hAnsi="Arial Black"/>
        <w:color w:val="b2b3b5"/>
      </w:rPr>
    </w:pPr>
    <w:r>
      <w:t xml:space="preserve">          </w:t>
    </w:r>
    <w:r>
      <w:rPr>
        <w:rFonts w:ascii="Arial Black" w:hAnsi="Arial Black"/>
        <w:color w:val="b2b3b5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merierungsliste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Nummerierungsliste 2"/>
    <w:lvl w:ilvl="0">
      <w:start w:val="1"/>
      <w:numFmt w:val="decimal"/>
      <w:suff w:val="tab"/>
      <w:lvlText w:val="%1."/>
      <w:lvlJc w:val="left"/>
      <w:pPr>
        <w:ind w:left="360" w:hanging="0"/>
      </w:pPr>
      <w:rPr>
        <w:rFonts w:ascii="Calibri" w:hAnsi="Calibri" w:eastAsia="Calibri" w:cs="Times New Roman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">
    <w:multiLevelType w:val="hybridMultilevel"/>
    <w:name w:val="Nummerierungsliste 3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">
    <w:multiLevelType w:val="hybridMultilevel"/>
    <w:name w:val="Nummerierungsliste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Nummerierungsliste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Nummerierungsliste 6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7">
    <w:multiLevelType w:val="hybridMultilevel"/>
    <w:name w:val="Nummerierungsliste 7"/>
    <w:lvl w:ilvl="0">
      <w:numFmt w:val="bullet"/>
      <w:suff w:val="tab"/>
      <w:lvlText w:val="-"/>
      <w:lvlJc w:val="left"/>
      <w:pPr>
        <w:ind w:left="360" w:hanging="0"/>
      </w:pPr>
      <w:rPr>
        <w:rFonts w:ascii="Arial" w:hAnsi="Arial" w:eastAsia="Times New Roman" w:cs="Aria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8">
    <w:multiLevelType w:val="hybridMultilevel"/>
    <w:name w:val="Nummerierungsliste 8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 w:eastAsia="Calibri" w:cs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Nummerierungsliste 9"/>
    <w:lvl w:ilvl="0">
      <w:start w:val="2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0">
    <w:multiLevelType w:val="hybridMultilevel"/>
    <w:name w:val="Nummerierungsliste 1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1">
    <w:multiLevelType w:val="hybridMultilevel"/>
    <w:name w:val="Nummerierungsliste 11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2">
    <w:multiLevelType w:val="hybridMultilevel"/>
    <w:name w:val="Nummerierungsliste 1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3">
    <w:multiLevelType w:val="hybridMultilevel"/>
    <w:name w:val="Nummerierungsliste 13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4">
    <w:multiLevelType w:val="hybridMultilevel"/>
    <w:name w:val="Nummerierungsliste 1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5">
    <w:multiLevelType w:val="hybridMultilevel"/>
    <w:name w:val="Nummerierungsliste 15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6">
    <w:multiLevelType w:val="hybridMultilevel"/>
    <w:name w:val="Nummerierungsliste 16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8"/>
      <w:tmLastPosIdx w:val="21"/>
    </w:tmLastPosCaret>
    <w:tmLastPosAnchor>
      <w:tmLastPosPgfIdx w:val="0"/>
      <w:tmLastPosIdx w:val="0"/>
    </w:tmLastPosAnchor>
    <w:tmLastPosTblRect w:left="0" w:top="0" w:right="0" w:bottom="0"/>
  </w:tmLastPos>
  <w:tmAppRevision w:date="1764843629" w:val="1203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eastAsia="en-us"/>
    </w:rPr>
  </w:style>
  <w:style w:type="paragraph" w:styleId="para1">
    <w:name w:val="Head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2">
    <w:name w:val="Foot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3">
    <w:name w:val="List Paragraph"/>
    <w:qFormat/>
    <w:basedOn w:val="para0"/>
    <w:pPr>
      <w:ind w:left="720"/>
    </w:p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5">
    <w:name w:val="No Spacing"/>
    <w:qFormat/>
    <w:basedOn w:val="para0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Text bubliny Char"/>
    <w:basedOn w:val="char0"/>
    <w:rPr>
      <w:rFonts w:ascii="Tahoma" w:hAnsi="Tahoma" w:eastAsia="Calibri" w:cs="Tahoma"/>
      <w:sz w:val="16"/>
      <w:szCs w:val="16"/>
      <w:lang w:eastAsia="en-us"/>
    </w:rPr>
  </w:style>
  <w:style w:type="character" w:styleId="char3" w:customStyle="1">
    <w:name w:val="Zápatí Char"/>
    <w:basedOn w:val="char0"/>
    <w:rPr>
      <w:sz w:val="24"/>
      <w:szCs w:val="24"/>
    </w:rPr>
  </w:style>
  <w:style w:type="character" w:styleId="char4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eastAsia="en-us"/>
    </w:rPr>
  </w:style>
  <w:style w:type="paragraph" w:styleId="para1">
    <w:name w:val="Head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2">
    <w:name w:val="Foot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3">
    <w:name w:val="List Paragraph"/>
    <w:qFormat/>
    <w:basedOn w:val="para0"/>
    <w:pPr>
      <w:ind w:left="720"/>
    </w:p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5">
    <w:name w:val="No Spacing"/>
    <w:qFormat/>
    <w:basedOn w:val="para0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Text bubliny Char"/>
    <w:basedOn w:val="char0"/>
    <w:rPr>
      <w:rFonts w:ascii="Tahoma" w:hAnsi="Tahoma" w:eastAsia="Calibri" w:cs="Tahoma"/>
      <w:sz w:val="16"/>
      <w:szCs w:val="16"/>
      <w:lang w:eastAsia="en-us"/>
    </w:rPr>
  </w:style>
  <w:style w:type="character" w:styleId="char3" w:customStyle="1">
    <w:name w:val="Zápatí Char"/>
    <w:basedOn w:val="char0"/>
    <w:rPr>
      <w:sz w:val="24"/>
      <w:szCs w:val="24"/>
    </w:rPr>
  </w:style>
  <w:style w:type="character" w:styleId="char4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Ashampoo Write 2024 rev.1203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Zúčastnění:</dc:title>
  <dc:subject/>
  <dc:creator>matyasova</dc:creator>
  <cp:keywords/>
  <dc:description/>
  <cp:lastModifiedBy/>
  <cp:revision>8</cp:revision>
  <cp:lastPrinted>2020-02-17T13:04:00Z</cp:lastPrinted>
  <dcterms:created xsi:type="dcterms:W3CDTF">2025-03-06T07:33:00Z</dcterms:created>
  <dcterms:modified xsi:type="dcterms:W3CDTF">2025-12-04T10:20:29Z</dcterms:modified>
</cp:coreProperties>
</file>