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B2280F" w14:textId="3F1E7B0B" w:rsidR="00697946" w:rsidRDefault="00674CFA" w:rsidP="00674CFA">
      <w:pPr>
        <w:jc w:val="center"/>
        <w:rPr>
          <w:b/>
          <w:sz w:val="28"/>
          <w:szCs w:val="28"/>
          <w:u w:val="single"/>
        </w:rPr>
      </w:pPr>
      <w:r w:rsidRPr="00674CFA">
        <w:rPr>
          <w:b/>
          <w:sz w:val="28"/>
          <w:szCs w:val="28"/>
          <w:u w:val="single"/>
        </w:rPr>
        <w:t>Zpráv</w:t>
      </w:r>
      <w:r w:rsidR="009C4379">
        <w:rPr>
          <w:b/>
          <w:sz w:val="28"/>
          <w:szCs w:val="28"/>
          <w:u w:val="single"/>
        </w:rPr>
        <w:t xml:space="preserve">a o hospodaření </w:t>
      </w:r>
      <w:r w:rsidR="007A299B">
        <w:rPr>
          <w:b/>
          <w:sz w:val="28"/>
          <w:szCs w:val="28"/>
          <w:u w:val="single"/>
        </w:rPr>
        <w:t>SPS v JmK v období od 1. 8. 20</w:t>
      </w:r>
      <w:r w:rsidR="00992B07">
        <w:rPr>
          <w:b/>
          <w:sz w:val="28"/>
          <w:szCs w:val="28"/>
          <w:u w:val="single"/>
        </w:rPr>
        <w:t>2</w:t>
      </w:r>
      <w:r w:rsidR="007B5EE7">
        <w:rPr>
          <w:b/>
          <w:sz w:val="28"/>
          <w:szCs w:val="28"/>
          <w:u w:val="single"/>
        </w:rPr>
        <w:t>3</w:t>
      </w:r>
      <w:r w:rsidR="007A299B">
        <w:rPr>
          <w:b/>
          <w:sz w:val="28"/>
          <w:szCs w:val="28"/>
          <w:u w:val="single"/>
        </w:rPr>
        <w:t xml:space="preserve"> do 31. 7. 20</w:t>
      </w:r>
      <w:r w:rsidR="00BA3A53">
        <w:rPr>
          <w:b/>
          <w:sz w:val="28"/>
          <w:szCs w:val="28"/>
          <w:u w:val="single"/>
        </w:rPr>
        <w:t>2</w:t>
      </w:r>
      <w:r w:rsidR="007B5EE7">
        <w:rPr>
          <w:b/>
          <w:sz w:val="28"/>
          <w:szCs w:val="28"/>
          <w:u w:val="single"/>
        </w:rPr>
        <w:t>4</w:t>
      </w:r>
    </w:p>
    <w:p w14:paraId="7BB770E2" w14:textId="77777777" w:rsidR="00674CFA" w:rsidRDefault="00674CFA" w:rsidP="003412AA">
      <w:pPr>
        <w:rPr>
          <w:sz w:val="24"/>
          <w:szCs w:val="24"/>
        </w:rPr>
      </w:pPr>
    </w:p>
    <w:p w14:paraId="47727919" w14:textId="6B7B943D" w:rsidR="00674CFA" w:rsidRDefault="00674CFA" w:rsidP="00674CFA">
      <w:r>
        <w:t>Kontrola hospodaření byla proved</w:t>
      </w:r>
      <w:r w:rsidR="00901262">
        <w:t>e</w:t>
      </w:r>
      <w:r w:rsidR="009C4379">
        <w:t xml:space="preserve">na v měsíci </w:t>
      </w:r>
      <w:r w:rsidR="00992B07">
        <w:t>září</w:t>
      </w:r>
      <w:r w:rsidR="009C4379">
        <w:t xml:space="preserve"> 20</w:t>
      </w:r>
      <w:r w:rsidR="00BA3A53">
        <w:t>2</w:t>
      </w:r>
      <w:r w:rsidR="007B5EE7">
        <w:t>4</w:t>
      </w:r>
      <w:r>
        <w:t xml:space="preserve">. Zápis z kontroly hospodaření je založen v dokladech SPS </w:t>
      </w:r>
      <w:r w:rsidR="009A1905">
        <w:t>v</w:t>
      </w:r>
      <w:r>
        <w:t> JmK. Podklady připravil a kontroly se zúčastn</w:t>
      </w:r>
      <w:r w:rsidR="009C4379">
        <w:t>il Ing. Zdeněk Kotol, krajský</w:t>
      </w:r>
      <w:r>
        <w:t xml:space="preserve"> manažer SPS pro JmK.</w:t>
      </w:r>
    </w:p>
    <w:p w14:paraId="0D9C9C9C" w14:textId="5C4B3724" w:rsidR="00674CFA" w:rsidRDefault="00674CFA" w:rsidP="00674CFA">
      <w:r>
        <w:t>Předmětem kontroly bylo hospod</w:t>
      </w:r>
      <w:r w:rsidR="009C4379">
        <w:t>aření a účetní agenda za období 1. 8. 20</w:t>
      </w:r>
      <w:r w:rsidR="00992B07">
        <w:t>2</w:t>
      </w:r>
      <w:r w:rsidR="007B5EE7">
        <w:t>3</w:t>
      </w:r>
      <w:r w:rsidR="009C4379">
        <w:t xml:space="preserve"> až 31. 7. 20</w:t>
      </w:r>
      <w:r w:rsidR="00BA3A53">
        <w:t>2</w:t>
      </w:r>
      <w:r w:rsidR="007B5EE7">
        <w:t>4</w:t>
      </w:r>
      <w:r>
        <w:t>, prověřeny byly:</w:t>
      </w:r>
    </w:p>
    <w:p w14:paraId="4C30CF0F" w14:textId="23B20C87" w:rsidR="00674CFA" w:rsidRPr="009A1905" w:rsidRDefault="00674CFA" w:rsidP="00674CFA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t>Peněžní účet (KB č. ú. 27-0461280287/0100). Kopie výpisů jsou řádně uloženy, konečný zůstat</w:t>
      </w:r>
      <w:r w:rsidR="009C4379">
        <w:t>ek k 31. 7. 20</w:t>
      </w:r>
      <w:r w:rsidR="00BA3A53">
        <w:t>2</w:t>
      </w:r>
      <w:r w:rsidR="007B5EE7">
        <w:t>4</w:t>
      </w:r>
      <w:r>
        <w:t xml:space="preserve"> (výpis č. </w:t>
      </w:r>
      <w:r w:rsidR="009C4379">
        <w:t>3</w:t>
      </w:r>
      <w:r w:rsidR="00CD334F">
        <w:t>1</w:t>
      </w:r>
      <w:r>
        <w:t xml:space="preserve"> ze dne </w:t>
      </w:r>
      <w:r w:rsidR="007B5EE7">
        <w:t>1</w:t>
      </w:r>
      <w:r>
        <w:t xml:space="preserve">. </w:t>
      </w:r>
      <w:r w:rsidR="00CD334F">
        <w:t>8</w:t>
      </w:r>
      <w:r>
        <w:t>. 20</w:t>
      </w:r>
      <w:r w:rsidR="006A52FD">
        <w:t>2</w:t>
      </w:r>
      <w:r w:rsidR="007B5EE7">
        <w:t>4</w:t>
      </w:r>
      <w:r>
        <w:t>) je</w:t>
      </w:r>
      <w:r w:rsidR="00BA3A53">
        <w:t xml:space="preserve"> </w:t>
      </w:r>
      <w:r w:rsidR="00034E7A">
        <w:rPr>
          <w:u w:val="single"/>
        </w:rPr>
        <w:t>3</w:t>
      </w:r>
      <w:r w:rsidR="007B5EE7">
        <w:rPr>
          <w:u w:val="single"/>
        </w:rPr>
        <w:t>76 998,49</w:t>
      </w:r>
      <w:r w:rsidR="00BA3A53" w:rsidRPr="00CD334F">
        <w:rPr>
          <w:u w:val="single"/>
        </w:rPr>
        <w:t xml:space="preserve"> Kč</w:t>
      </w:r>
      <w:r w:rsidR="008E072A">
        <w:rPr>
          <w:u w:val="single"/>
        </w:rPr>
        <w:br/>
      </w:r>
    </w:p>
    <w:p w14:paraId="078449BF" w14:textId="5B674131" w:rsidR="009C4379" w:rsidRPr="00A97B61" w:rsidRDefault="009A1905" w:rsidP="009C4379">
      <w:pPr>
        <w:pStyle w:val="Odstavecseseznamem"/>
        <w:numPr>
          <w:ilvl w:val="0"/>
          <w:numId w:val="1"/>
        </w:numPr>
        <w:rPr>
          <w:u w:val="single"/>
        </w:rPr>
      </w:pPr>
      <w:r w:rsidRPr="009A1905">
        <w:rPr>
          <w:sz w:val="24"/>
          <w:szCs w:val="24"/>
        </w:rPr>
        <w:t>Dodava</w:t>
      </w:r>
      <w:r w:rsidR="00674CFA" w:rsidRPr="009A1905">
        <w:rPr>
          <w:sz w:val="24"/>
          <w:szCs w:val="24"/>
        </w:rPr>
        <w:t>telské faktury, přijaté a uhrazené (</w:t>
      </w:r>
      <w:r w:rsidR="00674CFA" w:rsidRPr="009A1905">
        <w:rPr>
          <w:b/>
          <w:sz w:val="24"/>
          <w:szCs w:val="24"/>
        </w:rPr>
        <w:t>výdaje</w:t>
      </w:r>
      <w:r w:rsidR="00674CFA" w:rsidRPr="009A1905">
        <w:rPr>
          <w:sz w:val="24"/>
          <w:szCs w:val="24"/>
        </w:rPr>
        <w:t>)</w:t>
      </w:r>
      <w:r w:rsidR="009C4379" w:rsidRPr="009A1905">
        <w:rPr>
          <w:sz w:val="24"/>
          <w:szCs w:val="24"/>
        </w:rPr>
        <w:t xml:space="preserve"> </w:t>
      </w:r>
      <w:r w:rsidR="00D62023" w:rsidRPr="009A1905">
        <w:rPr>
          <w:sz w:val="24"/>
          <w:szCs w:val="24"/>
        </w:rPr>
        <w:t xml:space="preserve">byly </w:t>
      </w:r>
      <w:r w:rsidR="009C4379" w:rsidRPr="009A1905">
        <w:rPr>
          <w:sz w:val="24"/>
          <w:szCs w:val="24"/>
        </w:rPr>
        <w:t>za kontrolované období</w:t>
      </w:r>
      <w:r w:rsidR="00EE5FE4" w:rsidRPr="009A1905">
        <w:rPr>
          <w:sz w:val="24"/>
          <w:szCs w:val="24"/>
        </w:rPr>
        <w:t xml:space="preserve"> </w:t>
      </w:r>
      <w:r w:rsidR="00D62023" w:rsidRPr="009A1905">
        <w:rPr>
          <w:sz w:val="24"/>
          <w:szCs w:val="24"/>
        </w:rPr>
        <w:t xml:space="preserve">zjištěny </w:t>
      </w:r>
      <w:r w:rsidR="00EE5FE4" w:rsidRPr="009A1905">
        <w:rPr>
          <w:sz w:val="24"/>
          <w:szCs w:val="24"/>
        </w:rPr>
        <w:t xml:space="preserve">v celkové výši </w:t>
      </w:r>
      <w:r w:rsidR="007B5EE7">
        <w:rPr>
          <w:sz w:val="24"/>
          <w:szCs w:val="24"/>
          <w:u w:val="single"/>
        </w:rPr>
        <w:t>59 207,08</w:t>
      </w:r>
      <w:r w:rsidR="00EE5FE4" w:rsidRPr="009A1905">
        <w:rPr>
          <w:sz w:val="24"/>
          <w:szCs w:val="24"/>
          <w:u w:val="single"/>
        </w:rPr>
        <w:t xml:space="preserve"> Kč</w:t>
      </w:r>
      <w:r w:rsidR="00A97B61" w:rsidRPr="009A1905">
        <w:rPr>
          <w:sz w:val="24"/>
          <w:szCs w:val="24"/>
        </w:rPr>
        <w:t xml:space="preserve">, originály účetních dokladů jsou uloženy v účetnictví SPS v ČR </w:t>
      </w:r>
      <w:r w:rsidR="00A97B61">
        <w:t>v Praze, jejich kopie na sekretariátu SPS v JmK v Brně</w:t>
      </w:r>
      <w:r w:rsidR="00A97B61">
        <w:br/>
      </w:r>
    </w:p>
    <w:p w14:paraId="790DC8F3" w14:textId="0D64CD9F" w:rsidR="009C4379" w:rsidRDefault="009A1905" w:rsidP="009A1905">
      <w:pPr>
        <w:pStyle w:val="Odstavecseseznamem"/>
        <w:numPr>
          <w:ilvl w:val="0"/>
          <w:numId w:val="1"/>
        </w:numPr>
        <w:tabs>
          <w:tab w:val="right" w:pos="6237"/>
        </w:tabs>
        <w:ind w:hanging="357"/>
      </w:pPr>
      <w:r>
        <w:t>Odběra</w:t>
      </w:r>
      <w:r w:rsidR="008E072A">
        <w:t>telské faktury</w:t>
      </w:r>
      <w:r w:rsidR="00D62023">
        <w:t>, vystavené a uhrazené</w:t>
      </w:r>
      <w:r w:rsidR="008E072A">
        <w:t xml:space="preserve"> (</w:t>
      </w:r>
      <w:r w:rsidR="008E072A" w:rsidRPr="009A1905">
        <w:rPr>
          <w:b/>
        </w:rPr>
        <w:t>příjmy</w:t>
      </w:r>
      <w:r w:rsidR="009C4379">
        <w:t>) byly za kontrolované období zjištěny</w:t>
      </w:r>
      <w:r w:rsidR="00D62023">
        <w:t xml:space="preserve"> v celkové výši </w:t>
      </w:r>
      <w:r w:rsidR="007B5EE7">
        <w:rPr>
          <w:u w:val="single"/>
        </w:rPr>
        <w:t>63 288,-</w:t>
      </w:r>
      <w:r w:rsidR="008E072A" w:rsidRPr="009A1905">
        <w:rPr>
          <w:u w:val="single"/>
        </w:rPr>
        <w:t xml:space="preserve"> Kč</w:t>
      </w:r>
      <w:r w:rsidR="009C4379">
        <w:t>,</w:t>
      </w:r>
      <w:r w:rsidR="00A97B61" w:rsidRPr="00A97B61">
        <w:t xml:space="preserve"> </w:t>
      </w:r>
      <w:r w:rsidR="00A97B61">
        <w:t>originály účetních dokladů jsou uloženy v účetnictví SPS v ČR v Praze, jejich kopie na sekretariátu SPS v JmK v Brně</w:t>
      </w:r>
      <w:r w:rsidR="00A97B61">
        <w:br/>
      </w:r>
    </w:p>
    <w:p w14:paraId="20E304B2" w14:textId="28FADB02" w:rsidR="003412AA" w:rsidRDefault="003412AA" w:rsidP="009C4379">
      <w:pPr>
        <w:pStyle w:val="Odstavecseseznamem"/>
        <w:numPr>
          <w:ilvl w:val="0"/>
          <w:numId w:val="1"/>
        </w:numPr>
        <w:tabs>
          <w:tab w:val="right" w:pos="6237"/>
        </w:tabs>
      </w:pPr>
      <w:r>
        <w:t>Pokladna (výdaje na drobná vydání)</w:t>
      </w:r>
      <w:r>
        <w:br/>
        <w:t>Drobné výdaje na kancelářské potřeby jsou zaevidovány v pokladní knize a doloženy kopiemi dokladů. Stav pokl</w:t>
      </w:r>
      <w:r w:rsidR="00B315EA">
        <w:t>adny ke dni kontroly činí:</w:t>
      </w:r>
      <w:r w:rsidR="00A704F7">
        <w:t xml:space="preserve"> </w:t>
      </w:r>
      <w:r w:rsidR="007B5EE7">
        <w:rPr>
          <w:u w:val="single"/>
        </w:rPr>
        <w:t>11 338</w:t>
      </w:r>
      <w:r w:rsidRPr="00A704F7">
        <w:rPr>
          <w:u w:val="single"/>
        </w:rPr>
        <w:t>,00 Kč</w:t>
      </w:r>
    </w:p>
    <w:p w14:paraId="4037E23A" w14:textId="6A6A4743" w:rsidR="003412AA" w:rsidRDefault="003412AA" w:rsidP="003412AA">
      <w:pPr>
        <w:tabs>
          <w:tab w:val="right" w:pos="6237"/>
        </w:tabs>
        <w:rPr>
          <w:u w:val="single"/>
        </w:rPr>
      </w:pPr>
      <w:r>
        <w:rPr>
          <w:u w:val="single"/>
        </w:rPr>
        <w:t>Souhr</w:t>
      </w:r>
      <w:r w:rsidR="00D62023">
        <w:rPr>
          <w:u w:val="single"/>
        </w:rPr>
        <w:t>n výsledků hospodaření v období 1. 8. 20</w:t>
      </w:r>
      <w:r w:rsidR="00243035">
        <w:rPr>
          <w:u w:val="single"/>
        </w:rPr>
        <w:t>2</w:t>
      </w:r>
      <w:r w:rsidR="007B5EE7">
        <w:rPr>
          <w:u w:val="single"/>
        </w:rPr>
        <w:t>3</w:t>
      </w:r>
      <w:r w:rsidR="00B315EA">
        <w:rPr>
          <w:u w:val="single"/>
        </w:rPr>
        <w:t xml:space="preserve"> až 31. 7. 20</w:t>
      </w:r>
      <w:r w:rsidR="000E2D4F">
        <w:rPr>
          <w:u w:val="single"/>
        </w:rPr>
        <w:t>2</w:t>
      </w:r>
      <w:r w:rsidR="007B5EE7">
        <w:rPr>
          <w:u w:val="single"/>
        </w:rPr>
        <w:t>4</w:t>
      </w:r>
      <w:r>
        <w:rPr>
          <w:u w:val="single"/>
        </w:rPr>
        <w:t>:</w:t>
      </w:r>
    </w:p>
    <w:p w14:paraId="3AEEA270" w14:textId="426A6ABC" w:rsidR="003412AA" w:rsidRDefault="00B315EA" w:rsidP="003412AA">
      <w:pPr>
        <w:tabs>
          <w:tab w:val="right" w:pos="6237"/>
        </w:tabs>
        <w:spacing w:after="0"/>
      </w:pPr>
      <w:r>
        <w:t>Celkem příjmy:</w:t>
      </w:r>
      <w:r>
        <w:tab/>
      </w:r>
      <w:r w:rsidR="007B5EE7">
        <w:t>63 288</w:t>
      </w:r>
      <w:r w:rsidR="004019D0">
        <w:t>,00</w:t>
      </w:r>
      <w:r w:rsidR="003412AA">
        <w:t xml:space="preserve"> Kč</w:t>
      </w:r>
    </w:p>
    <w:p w14:paraId="6FDA7495" w14:textId="71AA7167" w:rsidR="003412AA" w:rsidRDefault="003412AA" w:rsidP="003412AA">
      <w:pPr>
        <w:tabs>
          <w:tab w:val="right" w:pos="6237"/>
        </w:tabs>
        <w:spacing w:after="0"/>
        <w:rPr>
          <w:u w:val="single"/>
        </w:rPr>
      </w:pPr>
      <w:r w:rsidRPr="003412AA">
        <w:rPr>
          <w:u w:val="single"/>
        </w:rPr>
        <w:t>Celkem výdaje:</w:t>
      </w:r>
      <w:r w:rsidRPr="003412AA">
        <w:rPr>
          <w:u w:val="single"/>
        </w:rPr>
        <w:tab/>
      </w:r>
      <w:r w:rsidR="007B5EE7">
        <w:rPr>
          <w:u w:val="single"/>
        </w:rPr>
        <w:t>59 207,08</w:t>
      </w:r>
      <w:r w:rsidRPr="003412AA">
        <w:rPr>
          <w:u w:val="single"/>
        </w:rPr>
        <w:t xml:space="preserve"> Kč</w:t>
      </w:r>
    </w:p>
    <w:p w14:paraId="2AB7666D" w14:textId="36A17667" w:rsidR="003412AA" w:rsidRDefault="003412AA" w:rsidP="003412AA">
      <w:pPr>
        <w:tabs>
          <w:tab w:val="right" w:pos="6237"/>
        </w:tabs>
        <w:spacing w:after="0"/>
      </w:pPr>
      <w:r w:rsidRPr="003412AA">
        <w:t>Výsledek hospodaření:</w:t>
      </w:r>
      <w:r w:rsidRPr="003412AA">
        <w:tab/>
      </w:r>
      <w:r w:rsidR="0062596B">
        <w:t>4 080,92</w:t>
      </w:r>
      <w:r w:rsidR="000E2D4F" w:rsidRPr="00922F8B">
        <w:rPr>
          <w:b/>
          <w:bCs/>
        </w:rPr>
        <w:t xml:space="preserve"> </w:t>
      </w:r>
      <w:r w:rsidRPr="00922F8B">
        <w:rPr>
          <w:b/>
          <w:bCs/>
        </w:rPr>
        <w:t>Kč</w:t>
      </w:r>
    </w:p>
    <w:p w14:paraId="58E12575" w14:textId="77777777" w:rsidR="003412AA" w:rsidRDefault="003412AA" w:rsidP="003412AA">
      <w:pPr>
        <w:tabs>
          <w:tab w:val="right" w:pos="6237"/>
        </w:tabs>
        <w:spacing w:after="0"/>
        <w:rPr>
          <w:b/>
          <w:i/>
          <w:u w:val="single"/>
        </w:rPr>
      </w:pPr>
    </w:p>
    <w:p w14:paraId="5066ECBE" w14:textId="77777777" w:rsidR="003412AA" w:rsidRDefault="003412AA" w:rsidP="003412AA">
      <w:pPr>
        <w:tabs>
          <w:tab w:val="right" w:pos="6237"/>
        </w:tabs>
        <w:spacing w:after="0"/>
        <w:rPr>
          <w:b/>
          <w:i/>
          <w:u w:val="single"/>
        </w:rPr>
      </w:pPr>
      <w:r>
        <w:rPr>
          <w:b/>
          <w:i/>
          <w:u w:val="single"/>
        </w:rPr>
        <w:t>Výsledek kontroly hospodaření:</w:t>
      </w:r>
    </w:p>
    <w:p w14:paraId="17951CCD" w14:textId="77777777" w:rsidR="003412AA" w:rsidRDefault="003412AA" w:rsidP="003412AA">
      <w:pPr>
        <w:tabs>
          <w:tab w:val="right" w:pos="6237"/>
        </w:tabs>
        <w:spacing w:after="0"/>
      </w:pPr>
    </w:p>
    <w:p w14:paraId="4E7EADE7" w14:textId="2BE826DC" w:rsidR="003412AA" w:rsidRDefault="003412AA" w:rsidP="003412AA">
      <w:pPr>
        <w:tabs>
          <w:tab w:val="right" w:pos="6237"/>
        </w:tabs>
        <w:spacing w:after="0"/>
      </w:pPr>
      <w:r>
        <w:t xml:space="preserve">Nebyly zjištěny nedostatky v disponibilních podkladech, protokol, podepsaný předsedou </w:t>
      </w:r>
      <w:r w:rsidR="001F7D6B">
        <w:t>K</w:t>
      </w:r>
      <w:r>
        <w:t>K, vč. kontrolovaných dokladů je uložen na sekretariátu SPS v JmK.</w:t>
      </w:r>
    </w:p>
    <w:p w14:paraId="6CE2510E" w14:textId="77777777" w:rsidR="003412AA" w:rsidRDefault="003412AA" w:rsidP="003412AA">
      <w:pPr>
        <w:tabs>
          <w:tab w:val="right" w:pos="6237"/>
        </w:tabs>
        <w:spacing w:after="0"/>
      </w:pPr>
    </w:p>
    <w:p w14:paraId="414C73A2" w14:textId="77777777" w:rsidR="003412AA" w:rsidRDefault="003412AA" w:rsidP="003412AA">
      <w:pPr>
        <w:tabs>
          <w:tab w:val="right" w:pos="6237"/>
        </w:tabs>
        <w:spacing w:after="0"/>
      </w:pPr>
    </w:p>
    <w:p w14:paraId="2CFCD6E8" w14:textId="77777777" w:rsidR="00A704F7" w:rsidRDefault="00A704F7" w:rsidP="003412AA">
      <w:pPr>
        <w:tabs>
          <w:tab w:val="right" w:pos="6237"/>
        </w:tabs>
        <w:spacing w:after="0"/>
      </w:pPr>
    </w:p>
    <w:p w14:paraId="7ACD5FF0" w14:textId="77777777" w:rsidR="00A704F7" w:rsidRDefault="00A704F7" w:rsidP="003412AA">
      <w:pPr>
        <w:tabs>
          <w:tab w:val="right" w:pos="6237"/>
        </w:tabs>
        <w:spacing w:after="0"/>
      </w:pPr>
    </w:p>
    <w:p w14:paraId="33E67C57" w14:textId="77777777" w:rsidR="003412AA" w:rsidRDefault="003412AA" w:rsidP="003412AA">
      <w:pPr>
        <w:tabs>
          <w:tab w:val="right" w:pos="6237"/>
        </w:tabs>
        <w:spacing w:after="0"/>
      </w:pPr>
    </w:p>
    <w:p w14:paraId="2C3CDCB7" w14:textId="7D095564" w:rsidR="003412AA" w:rsidRDefault="00A704F7" w:rsidP="003412AA">
      <w:pPr>
        <w:tabs>
          <w:tab w:val="right" w:pos="6237"/>
        </w:tabs>
        <w:spacing w:after="0"/>
      </w:pPr>
      <w:r>
        <w:t>Bc. Martin Kotol</w:t>
      </w:r>
      <w:r w:rsidR="00673E49">
        <w:t>, v.r.</w:t>
      </w:r>
    </w:p>
    <w:p w14:paraId="35EC1A6B" w14:textId="77777777" w:rsidR="003412AA" w:rsidRPr="003412AA" w:rsidRDefault="00A704F7" w:rsidP="003412AA">
      <w:pPr>
        <w:tabs>
          <w:tab w:val="right" w:pos="6237"/>
        </w:tabs>
        <w:spacing w:after="0"/>
      </w:pPr>
      <w:r>
        <w:t>Předseda K</w:t>
      </w:r>
      <w:r w:rsidR="003412AA">
        <w:t>K SPS v JmK</w:t>
      </w:r>
    </w:p>
    <w:sectPr w:rsidR="003412AA" w:rsidRPr="003412AA" w:rsidSect="006979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E4C53AF"/>
    <w:multiLevelType w:val="hybridMultilevel"/>
    <w:tmpl w:val="509E1F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51412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74CFA"/>
    <w:rsid w:val="00020FFB"/>
    <w:rsid w:val="00034E7A"/>
    <w:rsid w:val="000E2D4F"/>
    <w:rsid w:val="001B4A14"/>
    <w:rsid w:val="001F7D6B"/>
    <w:rsid w:val="00243035"/>
    <w:rsid w:val="003412AA"/>
    <w:rsid w:val="00385395"/>
    <w:rsid w:val="003A0255"/>
    <w:rsid w:val="004019D0"/>
    <w:rsid w:val="004A58D7"/>
    <w:rsid w:val="004C723B"/>
    <w:rsid w:val="004F6308"/>
    <w:rsid w:val="004F6F90"/>
    <w:rsid w:val="005A2474"/>
    <w:rsid w:val="005F2779"/>
    <w:rsid w:val="00600253"/>
    <w:rsid w:val="00604FB1"/>
    <w:rsid w:val="0062596B"/>
    <w:rsid w:val="006667C7"/>
    <w:rsid w:val="00673E49"/>
    <w:rsid w:val="00674CFA"/>
    <w:rsid w:val="00697946"/>
    <w:rsid w:val="006A52FD"/>
    <w:rsid w:val="007A299B"/>
    <w:rsid w:val="007B5EE7"/>
    <w:rsid w:val="008B35A2"/>
    <w:rsid w:val="008E072A"/>
    <w:rsid w:val="008E256C"/>
    <w:rsid w:val="00901262"/>
    <w:rsid w:val="00922F8B"/>
    <w:rsid w:val="00937BF5"/>
    <w:rsid w:val="009926C9"/>
    <w:rsid w:val="00992B07"/>
    <w:rsid w:val="009A1905"/>
    <w:rsid w:val="009C4379"/>
    <w:rsid w:val="009C7139"/>
    <w:rsid w:val="00A42F98"/>
    <w:rsid w:val="00A704F7"/>
    <w:rsid w:val="00A86CD0"/>
    <w:rsid w:val="00A97B61"/>
    <w:rsid w:val="00AC075C"/>
    <w:rsid w:val="00AE6BF5"/>
    <w:rsid w:val="00AE74B7"/>
    <w:rsid w:val="00B315EA"/>
    <w:rsid w:val="00BA3A53"/>
    <w:rsid w:val="00C42E79"/>
    <w:rsid w:val="00C76955"/>
    <w:rsid w:val="00CD334F"/>
    <w:rsid w:val="00D348A3"/>
    <w:rsid w:val="00D62023"/>
    <w:rsid w:val="00D95ECE"/>
    <w:rsid w:val="00DB7397"/>
    <w:rsid w:val="00E16D1C"/>
    <w:rsid w:val="00E242CB"/>
    <w:rsid w:val="00EE5FE4"/>
    <w:rsid w:val="00F04C4B"/>
    <w:rsid w:val="00FA445C"/>
    <w:rsid w:val="00FB1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EA623"/>
  <w15:docId w15:val="{C3644B7B-1B5B-4584-B9C2-382FABFFD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9794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74C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0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7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229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Zdeněk Kotol</cp:lastModifiedBy>
  <cp:revision>4</cp:revision>
  <cp:lastPrinted>2019-08-05T08:52:00Z</cp:lastPrinted>
  <dcterms:created xsi:type="dcterms:W3CDTF">2024-09-28T08:08:00Z</dcterms:created>
  <dcterms:modified xsi:type="dcterms:W3CDTF">2024-09-28T08:20:00Z</dcterms:modified>
</cp:coreProperties>
</file>